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79" w:rsidRDefault="00210679" w:rsidP="00210679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79" w:rsidRPr="00A3057B" w:rsidRDefault="00210679" w:rsidP="00210679">
      <w:pPr>
        <w:jc w:val="center"/>
      </w:pPr>
    </w:p>
    <w:p w:rsidR="00210679" w:rsidRPr="00F42E1A" w:rsidRDefault="00210679" w:rsidP="00210679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210679" w:rsidRPr="00847675" w:rsidRDefault="00210679" w:rsidP="00210679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210679" w:rsidRDefault="00210679" w:rsidP="0021067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210679" w:rsidRPr="00251CEA" w:rsidRDefault="00210679" w:rsidP="00210679">
      <w:pPr>
        <w:jc w:val="center"/>
        <w:rPr>
          <w:b/>
          <w:lang w:val="uk-UA"/>
        </w:rPr>
      </w:pPr>
    </w:p>
    <w:p w:rsidR="00210679" w:rsidRDefault="00210679" w:rsidP="00210679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210679" w:rsidRPr="00251CEA" w:rsidRDefault="00210679" w:rsidP="00210679">
      <w:pPr>
        <w:jc w:val="center"/>
        <w:rPr>
          <w:b/>
          <w:sz w:val="28"/>
          <w:szCs w:val="28"/>
          <w:lang w:val="uk-UA"/>
        </w:rPr>
      </w:pPr>
    </w:p>
    <w:p w:rsidR="00210679" w:rsidRPr="005260AF" w:rsidRDefault="00210679" w:rsidP="00210679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CD6C84">
        <w:rPr>
          <w:b/>
          <w:lang w:val="uk-UA"/>
        </w:rPr>
        <w:t>17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CD6C84" w:rsidRDefault="00CD6C84"/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Про внесення змін до рішення Бучанської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міської ради «Про затвердження Програми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соціально-економічного та культурного розвитку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міста Буча на 2018 рік» № 1700 - 37 </w:t>
      </w:r>
      <w:r>
        <w:rPr>
          <w:color w:val="000000"/>
          <w:sz w:val="24"/>
          <w:szCs w:val="24"/>
          <w:lang w:val="uk-UA" w:eastAsia="uk-UA" w:bidi="uk-UA"/>
        </w:rPr>
        <w:t>–</w:t>
      </w:r>
      <w:r>
        <w:rPr>
          <w:color w:val="000000"/>
          <w:sz w:val="24"/>
          <w:szCs w:val="24"/>
          <w:lang w:val="uk-UA" w:eastAsia="uk-UA" w:bidi="uk-UA"/>
        </w:rPr>
        <w:t xml:space="preserve"> VII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від 26.01.2018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  <w:rPr>
          <w:color w:val="000000"/>
          <w:sz w:val="24"/>
          <w:szCs w:val="24"/>
          <w:lang w:val="uk-UA" w:eastAsia="uk-UA" w:bidi="uk-UA"/>
        </w:rPr>
      </w:pPr>
    </w:p>
    <w:p w:rsidR="00CD6C84" w:rsidRDefault="00CD6C84" w:rsidP="00CD6C84">
      <w:pPr>
        <w:pStyle w:val="22"/>
        <w:shd w:val="clear" w:color="auto" w:fill="auto"/>
        <w:spacing w:before="0" w:after="327" w:line="274" w:lineRule="exact"/>
        <w:ind w:firstLine="700"/>
      </w:pPr>
      <w:r>
        <w:rPr>
          <w:color w:val="000000"/>
          <w:sz w:val="24"/>
          <w:szCs w:val="24"/>
          <w:lang w:val="uk-UA" w:eastAsia="uk-UA" w:bidi="uk-UA"/>
        </w:rPr>
        <w:t>З метою забезпечення соціально-економічного та культурного розвитку міста Буча, враховуючи норми Бюджетного кодексу України, Закону України «Про бюджет України на 2018 рік», керуючись законом України «Про місцеве самоврядування в Україні», міська рада</w:t>
      </w:r>
    </w:p>
    <w:p w:rsidR="00CD6C84" w:rsidRDefault="00CD6C84" w:rsidP="00CD6C84">
      <w:pPr>
        <w:pStyle w:val="70"/>
        <w:shd w:val="clear" w:color="auto" w:fill="auto"/>
        <w:spacing w:line="240" w:lineRule="exact"/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</w:pPr>
    </w:p>
    <w:p w:rsidR="00CD6C84" w:rsidRDefault="00CD6C84" w:rsidP="00CD6C84">
      <w:pPr>
        <w:pStyle w:val="22"/>
        <w:numPr>
          <w:ilvl w:val="0"/>
          <w:numId w:val="1"/>
        </w:numPr>
        <w:shd w:val="clear" w:color="auto" w:fill="auto"/>
        <w:tabs>
          <w:tab w:val="left" w:pos="326"/>
        </w:tabs>
        <w:spacing w:before="0" w:line="278" w:lineRule="exact"/>
        <w:ind w:left="1060" w:hanging="360"/>
      </w:pPr>
      <w:r>
        <w:rPr>
          <w:color w:val="000000"/>
          <w:sz w:val="24"/>
          <w:szCs w:val="24"/>
          <w:lang w:val="uk-UA" w:eastAsia="uk-UA" w:bidi="uk-UA"/>
        </w:rPr>
        <w:t>Внести зміни до рішення Бучанської міської ради «Про затвердження Програми соціально- економічного та культурного розвитку міста Буча на 2018 рік» за №1700-37-УІІ від 26.01.2018р., а саме:</w:t>
      </w:r>
    </w:p>
    <w:p w:rsidR="00CD6C84" w:rsidRDefault="00CD6C84" w:rsidP="00CD6C84">
      <w:pPr>
        <w:pStyle w:val="90"/>
        <w:shd w:val="clear" w:color="auto" w:fill="auto"/>
        <w:ind w:left="700"/>
      </w:pPr>
      <w:r>
        <w:rPr>
          <w:color w:val="000000"/>
          <w:sz w:val="24"/>
          <w:szCs w:val="24"/>
          <w:lang w:val="uk-UA" w:eastAsia="uk-UA" w:bidi="uk-UA"/>
        </w:rPr>
        <w:t>в пункті 3.1.6. «Будівельна діяльність»:</w:t>
      </w:r>
    </w:p>
    <w:p w:rsidR="00CD6C84" w:rsidRDefault="00CD6C84" w:rsidP="00CD6C84">
      <w:pPr>
        <w:pStyle w:val="22"/>
        <w:shd w:val="clear" w:color="auto" w:fill="auto"/>
        <w:spacing w:before="0" w:line="274" w:lineRule="exact"/>
        <w:ind w:left="440" w:firstLine="0"/>
      </w:pPr>
      <w:r>
        <w:rPr>
          <w:rStyle w:val="23"/>
        </w:rPr>
        <w:t xml:space="preserve">Підпункт 2 </w:t>
      </w:r>
      <w:r>
        <w:rPr>
          <w:color w:val="000000"/>
          <w:sz w:val="24"/>
          <w:szCs w:val="24"/>
          <w:lang w:val="uk-UA" w:eastAsia="uk-UA" w:bidi="uk-UA"/>
        </w:rPr>
        <w:t>«Будівництво, капітальний ремонт та реконструкція об’єктів соціального призначення» доповнити абзацами:</w:t>
      </w:r>
    </w:p>
    <w:p w:rsidR="00CD6C84" w:rsidRPr="00CD6C84" w:rsidRDefault="00CD6C84" w:rsidP="00CD6C84">
      <w:pPr>
        <w:pStyle w:val="22"/>
        <w:numPr>
          <w:ilvl w:val="0"/>
          <w:numId w:val="2"/>
        </w:numPr>
        <w:shd w:val="clear" w:color="auto" w:fill="auto"/>
        <w:spacing w:before="0" w:line="274" w:lineRule="exac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Реконструкція спортивного майданчика для міні-футболу зі штучним покриттям в Бучанському НВК СЗОШ І-ІІІ ст.- ЗОШ І-ІІІ ст. № 3 по вул. Вокзальна, 46-а;</w:t>
      </w:r>
    </w:p>
    <w:p w:rsidR="00CD6C84" w:rsidRPr="00CD6C84" w:rsidRDefault="00CD6C84" w:rsidP="00CD6C84">
      <w:pPr>
        <w:pStyle w:val="22"/>
        <w:numPr>
          <w:ilvl w:val="0"/>
          <w:numId w:val="2"/>
        </w:numPr>
        <w:shd w:val="clear" w:color="auto" w:fill="auto"/>
        <w:spacing w:before="0" w:line="274" w:lineRule="exac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Будівництво спортивного майданчика для міні-футболу зі штучним покриттям в Бучанському НВК СЗОШ І-ІІІ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ст</w:t>
      </w:r>
      <w:proofErr w:type="spellEnd"/>
      <w:r>
        <w:rPr>
          <w:color w:val="000000"/>
          <w:sz w:val="24"/>
          <w:szCs w:val="24"/>
          <w:lang w:val="uk-UA" w:eastAsia="uk-UA" w:bidi="uk-UA"/>
        </w:rPr>
        <w:t>,- ЗОШ І-ІІІ ст. № 2 по вул. Шевченка, 14;</w:t>
      </w:r>
    </w:p>
    <w:p w:rsidR="00CD6C84" w:rsidRPr="00CD6C84" w:rsidRDefault="00CD6C84" w:rsidP="00CD6C84">
      <w:pPr>
        <w:pStyle w:val="22"/>
        <w:shd w:val="clear" w:color="auto" w:fill="auto"/>
        <w:spacing w:before="0" w:line="274" w:lineRule="exact"/>
        <w:ind w:left="340" w:firstLine="100"/>
        <w:jc w:val="left"/>
        <w:rPr>
          <w:lang w:val="uk-UA"/>
        </w:rPr>
      </w:pPr>
      <w:r>
        <w:rPr>
          <w:rStyle w:val="23"/>
        </w:rPr>
        <w:t xml:space="preserve">Підпункт 3 </w:t>
      </w:r>
      <w:r>
        <w:rPr>
          <w:color w:val="000000"/>
          <w:sz w:val="24"/>
          <w:szCs w:val="24"/>
          <w:lang w:val="uk-UA" w:eastAsia="uk-UA" w:bidi="uk-UA"/>
        </w:rPr>
        <w:t>«Будівництво, капітальний ремонт, асфальтування та реконструкція доріг комунальної власності» доповнити абзацами:</w:t>
      </w:r>
    </w:p>
    <w:p w:rsidR="00CD6C84" w:rsidRDefault="00CD6C84" w:rsidP="00CD6C84">
      <w:pPr>
        <w:pStyle w:val="22"/>
        <w:numPr>
          <w:ilvl w:val="0"/>
          <w:numId w:val="2"/>
        </w:numPr>
        <w:shd w:val="clear" w:color="auto" w:fill="auto"/>
        <w:spacing w:before="0" w:line="274" w:lineRule="exact"/>
      </w:pPr>
      <w:r>
        <w:rPr>
          <w:color w:val="000000"/>
          <w:sz w:val="24"/>
          <w:szCs w:val="24"/>
          <w:lang w:val="uk-UA" w:eastAsia="uk-UA" w:bidi="uk-UA"/>
        </w:rPr>
        <w:t>вул. Михайловського в районі будинку № 8-а та 8-6;</w:t>
      </w:r>
    </w:p>
    <w:p w:rsidR="00CD6C84" w:rsidRDefault="00CD6C84" w:rsidP="00CD6C84">
      <w:pPr>
        <w:pStyle w:val="22"/>
        <w:shd w:val="clear" w:color="auto" w:fill="auto"/>
        <w:tabs>
          <w:tab w:val="left" w:pos="851"/>
        </w:tabs>
        <w:spacing w:before="0" w:line="274" w:lineRule="exact"/>
        <w:ind w:left="700" w:hanging="274"/>
        <w:jc w:val="left"/>
        <w:rPr>
          <w:color w:val="000000"/>
          <w:sz w:val="24"/>
          <w:szCs w:val="24"/>
          <w:lang w:val="uk-UA" w:eastAsia="uk-UA" w:bidi="uk-UA"/>
        </w:rPr>
      </w:pPr>
      <w:r>
        <w:rPr>
          <w:rStyle w:val="23"/>
        </w:rPr>
        <w:t xml:space="preserve">Підпункт 6 </w:t>
      </w:r>
      <w:r>
        <w:rPr>
          <w:color w:val="000000"/>
          <w:sz w:val="24"/>
          <w:szCs w:val="24"/>
          <w:lang w:val="uk-UA" w:eastAsia="uk-UA" w:bidi="uk-UA"/>
        </w:rPr>
        <w:t xml:space="preserve">«Будівництво, капітальний ремонт тротуарів» доповнити абзацом: 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>-</w:t>
      </w:r>
      <w:bookmarkStart w:id="0" w:name="_GoBack"/>
      <w:bookmarkEnd w:id="0"/>
      <w:r>
        <w:rPr>
          <w:color w:val="000000"/>
          <w:sz w:val="24"/>
          <w:szCs w:val="24"/>
          <w:lang w:val="uk-UA" w:eastAsia="uk-UA" w:bidi="uk-UA"/>
        </w:rPr>
        <w:t xml:space="preserve">  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вул.Інститутська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; </w:t>
      </w:r>
    </w:p>
    <w:p w:rsidR="00CD6C84" w:rsidRDefault="00CD6C84" w:rsidP="00CD6C84">
      <w:pPr>
        <w:pStyle w:val="22"/>
        <w:numPr>
          <w:ilvl w:val="0"/>
          <w:numId w:val="2"/>
        </w:numPr>
        <w:shd w:val="clear" w:color="auto" w:fill="auto"/>
        <w:spacing w:before="0" w:line="274" w:lineRule="exact"/>
        <w:ind w:left="851" w:hanging="142"/>
        <w:jc w:val="left"/>
      </w:pPr>
      <w:r>
        <w:rPr>
          <w:color w:val="000000"/>
          <w:sz w:val="24"/>
          <w:szCs w:val="24"/>
          <w:lang w:val="uk-UA" w:eastAsia="uk-UA" w:bidi="uk-UA"/>
        </w:rPr>
        <w:t xml:space="preserve">    </w:t>
      </w:r>
      <w:r>
        <w:rPr>
          <w:color w:val="000000"/>
          <w:sz w:val="24"/>
          <w:szCs w:val="24"/>
          <w:lang w:val="uk-UA" w:eastAsia="uk-UA" w:bidi="uk-UA"/>
        </w:rPr>
        <w:t>вул. Шевченка.</w:t>
      </w:r>
    </w:p>
    <w:p w:rsidR="00CD6C84" w:rsidRDefault="00CD6C84" w:rsidP="00CD6C84">
      <w:pPr>
        <w:pStyle w:val="90"/>
        <w:shd w:val="clear" w:color="auto" w:fill="auto"/>
        <w:spacing w:line="274" w:lineRule="exact"/>
        <w:ind w:left="700"/>
      </w:pPr>
      <w:r>
        <w:rPr>
          <w:color w:val="000000"/>
          <w:sz w:val="24"/>
          <w:szCs w:val="24"/>
          <w:lang w:val="uk-UA" w:eastAsia="uk-UA" w:bidi="uk-UA"/>
        </w:rPr>
        <w:t>в пункті 3.1.7. «Житлово-комунальне господарство</w:t>
      </w:r>
      <w:r>
        <w:rPr>
          <w:rStyle w:val="91"/>
          <w:i/>
          <w:iCs/>
        </w:rPr>
        <w:t>»</w:t>
      </w:r>
    </w:p>
    <w:p w:rsidR="00CD6C84" w:rsidRDefault="00CD6C84" w:rsidP="00CD6C84">
      <w:pPr>
        <w:pStyle w:val="22"/>
        <w:shd w:val="clear" w:color="auto" w:fill="auto"/>
        <w:spacing w:before="0" w:line="288" w:lineRule="exact"/>
        <w:ind w:left="340" w:firstLine="0"/>
      </w:pPr>
      <w:r>
        <w:rPr>
          <w:rStyle w:val="23"/>
        </w:rPr>
        <w:t xml:space="preserve">Підпункт 1 </w:t>
      </w:r>
      <w:r>
        <w:rPr>
          <w:color w:val="000000"/>
          <w:sz w:val="24"/>
          <w:szCs w:val="24"/>
          <w:lang w:val="uk-UA" w:eastAsia="uk-UA" w:bidi="uk-UA"/>
        </w:rPr>
        <w:t>«Будівництво, реконструкція та капітальний ремонт мереж зовнішнього освітлення в м. Буча» доповнити абзацом:</w:t>
      </w:r>
    </w:p>
    <w:p w:rsidR="00CD6C84" w:rsidRDefault="00CD6C84" w:rsidP="00CD6C84">
      <w:pPr>
        <w:pStyle w:val="22"/>
        <w:shd w:val="clear" w:color="auto" w:fill="auto"/>
        <w:spacing w:before="0" w:line="288" w:lineRule="exact"/>
        <w:ind w:left="1134" w:hanging="425"/>
        <w:jc w:val="left"/>
      </w:pPr>
      <w:r>
        <w:rPr>
          <w:color w:val="000000"/>
          <w:sz w:val="24"/>
          <w:szCs w:val="24"/>
          <w:lang w:val="uk-UA" w:eastAsia="uk-UA" w:bidi="uk-UA"/>
        </w:rPr>
        <w:t xml:space="preserve">- </w:t>
      </w:r>
      <w:r>
        <w:rPr>
          <w:color w:val="000000"/>
          <w:sz w:val="24"/>
          <w:szCs w:val="24"/>
          <w:lang w:val="uk-UA" w:eastAsia="uk-UA" w:bidi="uk-UA"/>
        </w:rPr>
        <w:t xml:space="preserve">    </w:t>
      </w:r>
      <w:r>
        <w:rPr>
          <w:color w:val="000000"/>
          <w:sz w:val="24"/>
          <w:szCs w:val="24"/>
          <w:lang w:val="uk-UA" w:eastAsia="uk-UA" w:bidi="uk-UA"/>
        </w:rPr>
        <w:t>вул. Солов’яненка;</w:t>
      </w:r>
    </w:p>
    <w:p w:rsidR="00CD6C84" w:rsidRPr="00CD6C84" w:rsidRDefault="00CD6C84" w:rsidP="00CD6C84">
      <w:pPr>
        <w:pStyle w:val="22"/>
        <w:numPr>
          <w:ilvl w:val="0"/>
          <w:numId w:val="1"/>
        </w:numPr>
        <w:shd w:val="clear" w:color="auto" w:fill="auto"/>
        <w:tabs>
          <w:tab w:val="left" w:pos="331"/>
        </w:tabs>
        <w:spacing w:before="0" w:line="278" w:lineRule="exact"/>
        <w:ind w:firstLine="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цього рішення покласти на постійну комісію з питань соціально- економічного розвитку, підприємництва, житлово-комунального господарства, бюджету,</w:t>
      </w:r>
      <w:r>
        <w:rPr>
          <w:color w:val="000000"/>
          <w:sz w:val="24"/>
          <w:szCs w:val="24"/>
          <w:lang w:val="uk-UA" w:eastAsia="uk-UA" w:bidi="uk-UA"/>
        </w:rPr>
        <w:t xml:space="preserve"> фінансів та інвестування.</w:t>
      </w:r>
    </w:p>
    <w:p w:rsidR="00CD6C84" w:rsidRDefault="00CD6C84" w:rsidP="00CD6C84">
      <w:pPr>
        <w:pStyle w:val="22"/>
        <w:shd w:val="clear" w:color="auto" w:fill="auto"/>
        <w:tabs>
          <w:tab w:val="left" w:pos="331"/>
        </w:tabs>
        <w:spacing w:before="0" w:line="278" w:lineRule="exact"/>
        <w:ind w:firstLine="0"/>
      </w:pPr>
    </w:p>
    <w:p w:rsidR="00CD6C84" w:rsidRPr="00CD6C84" w:rsidRDefault="00CD6C84" w:rsidP="00CD6C84">
      <w:pPr>
        <w:pStyle w:val="22"/>
        <w:shd w:val="clear" w:color="auto" w:fill="auto"/>
        <w:tabs>
          <w:tab w:val="left" w:pos="331"/>
        </w:tabs>
        <w:spacing w:before="0" w:line="278" w:lineRule="exact"/>
        <w:ind w:firstLine="0"/>
      </w:pPr>
    </w:p>
    <w:p w:rsidR="00CD6C84" w:rsidRPr="00CD6C84" w:rsidRDefault="00CD6C84" w:rsidP="00CD6C84">
      <w:pPr>
        <w:pStyle w:val="22"/>
        <w:shd w:val="clear" w:color="auto" w:fill="auto"/>
        <w:tabs>
          <w:tab w:val="left" w:pos="331"/>
        </w:tabs>
        <w:spacing w:before="0" w:line="278" w:lineRule="exact"/>
        <w:ind w:firstLine="0"/>
        <w:rPr>
          <w:b/>
          <w:lang w:val="uk-UA"/>
        </w:rPr>
      </w:pPr>
      <w:r w:rsidRPr="00CD6C84">
        <w:rPr>
          <w:b/>
          <w:color w:val="000000"/>
          <w:sz w:val="24"/>
          <w:szCs w:val="24"/>
          <w:lang w:val="uk-UA" w:eastAsia="uk-UA" w:bidi="uk-UA"/>
        </w:rPr>
        <w:t>Міський голова</w:t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 w:rsidRPr="00CD6C84">
        <w:rPr>
          <w:b/>
          <w:color w:val="000000"/>
          <w:sz w:val="24"/>
          <w:szCs w:val="24"/>
          <w:lang w:val="uk-UA" w:eastAsia="uk-UA" w:bidi="uk-UA"/>
        </w:rPr>
        <w:t>А.П.Федорук</w:t>
      </w:r>
    </w:p>
    <w:p w:rsidR="00CD6C84" w:rsidRDefault="00CD6C84" w:rsidP="00CD6C84">
      <w:pPr>
        <w:pStyle w:val="70"/>
        <w:shd w:val="clear" w:color="auto" w:fill="auto"/>
        <w:spacing w:line="274" w:lineRule="exact"/>
        <w:ind w:right="640"/>
      </w:pPr>
    </w:p>
    <w:p w:rsidR="00CD6C84" w:rsidRDefault="00CD6C84"/>
    <w:sectPr w:rsidR="00CD6C84" w:rsidSect="00CD6C8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2EE2"/>
    <w:multiLevelType w:val="multilevel"/>
    <w:tmpl w:val="BF2A62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E16913"/>
    <w:multiLevelType w:val="hybridMultilevel"/>
    <w:tmpl w:val="A852F7A4"/>
    <w:lvl w:ilvl="0" w:tplc="B2366C48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74"/>
    <w:rsid w:val="0011360A"/>
    <w:rsid w:val="00210679"/>
    <w:rsid w:val="00BD5274"/>
    <w:rsid w:val="00C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797E"/>
  <w15:chartTrackingRefBased/>
  <w15:docId w15:val="{DC05FD0B-65CA-423A-AA4E-FF9D2F2F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10679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0679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7">
    <w:name w:val="Основной текст (7)_"/>
    <w:basedOn w:val="a0"/>
    <w:link w:val="70"/>
    <w:rsid w:val="00CD6C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6C84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CD6C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C84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CD6C8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CD6C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91">
    <w:name w:val="Основной текст (9) + Не курсив"/>
    <w:basedOn w:val="9"/>
    <w:rsid w:val="00CD6C8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90">
    <w:name w:val="Основной текст (9)"/>
    <w:basedOn w:val="a"/>
    <w:link w:val="9"/>
    <w:rsid w:val="00CD6C84"/>
    <w:pPr>
      <w:widowControl w:val="0"/>
      <w:shd w:val="clear" w:color="auto" w:fill="FFFFFF"/>
      <w:spacing w:line="278" w:lineRule="exact"/>
      <w:ind w:hanging="26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2018-08-27T07:26:00Z</dcterms:modified>
</cp:coreProperties>
</file>